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435B7" w14:textId="77777777" w:rsidR="00EA634C" w:rsidRPr="00EA634C" w:rsidRDefault="00EA634C" w:rsidP="00EA634C">
      <w:pPr>
        <w:pStyle w:val="berschrift1"/>
        <w:spacing w:line="276" w:lineRule="auto"/>
        <w:jc w:val="left"/>
        <w:rPr>
          <w:sz w:val="36"/>
          <w:szCs w:val="36"/>
          <w:lang w:val="de-CH" w:eastAsia="de-CH"/>
        </w:rPr>
      </w:pPr>
      <w:r w:rsidRPr="00EA634C">
        <w:rPr>
          <w:sz w:val="36"/>
          <w:szCs w:val="36"/>
          <w:lang w:val="de-CH" w:eastAsia="de-CH"/>
        </w:rPr>
        <w:t>Tandem-Lernvertrag</w:t>
      </w:r>
    </w:p>
    <w:p w14:paraId="691DA763" w14:textId="77777777" w:rsidR="00EA634C" w:rsidRPr="00EA634C" w:rsidRDefault="00EA634C" w:rsidP="00EA634C">
      <w:pPr>
        <w:rPr>
          <w:rFonts w:cs="Arial"/>
          <w:lang w:val="de-CH" w:eastAsia="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4"/>
      </w:tblGrid>
      <w:tr w:rsidR="00EA634C" w:rsidRPr="003B675C" w14:paraId="18D53F55" w14:textId="77777777" w:rsidTr="0013263F">
        <w:tc>
          <w:tcPr>
            <w:tcW w:w="9494" w:type="dxa"/>
            <w:shd w:val="clear" w:color="auto" w:fill="D9D9D9" w:themeFill="background1" w:themeFillShade="D9"/>
          </w:tcPr>
          <w:p w14:paraId="31AB6F30" w14:textId="77777777" w:rsidR="00EA634C" w:rsidRPr="003B675C" w:rsidRDefault="00EA634C" w:rsidP="00EA634C">
            <w:pPr>
              <w:tabs>
                <w:tab w:val="clear" w:pos="6010"/>
                <w:tab w:val="left" w:pos="5960"/>
              </w:tabs>
              <w:spacing w:before="120" w:line="276" w:lineRule="auto"/>
              <w:jc w:val="left"/>
              <w:rPr>
                <w:rFonts w:cs="Arial"/>
                <w:sz w:val="18"/>
                <w:szCs w:val="22"/>
              </w:rPr>
            </w:pPr>
            <w:r w:rsidRPr="003B675C">
              <w:rPr>
                <w:rFonts w:cs="Arial"/>
                <w:sz w:val="18"/>
                <w:szCs w:val="22"/>
              </w:rPr>
              <w:t>zwischen</w:t>
            </w:r>
          </w:p>
        </w:tc>
      </w:tr>
      <w:tr w:rsidR="00EA634C" w:rsidRPr="003B675C" w14:paraId="3A67273F" w14:textId="77777777" w:rsidTr="0013263F">
        <w:tc>
          <w:tcPr>
            <w:tcW w:w="9494" w:type="dxa"/>
            <w:shd w:val="clear" w:color="auto" w:fill="D9D9D9" w:themeFill="background1" w:themeFillShade="D9"/>
          </w:tcPr>
          <w:p w14:paraId="47EB70E0" w14:textId="77777777" w:rsidR="00EA634C" w:rsidRPr="003B675C" w:rsidRDefault="00EA634C" w:rsidP="0013263F">
            <w:pPr>
              <w:tabs>
                <w:tab w:val="clear" w:pos="6010"/>
                <w:tab w:val="left" w:pos="5960"/>
              </w:tabs>
              <w:spacing w:line="276" w:lineRule="auto"/>
              <w:jc w:val="left"/>
              <w:rPr>
                <w:rFonts w:cs="Arial"/>
                <w:sz w:val="18"/>
                <w:szCs w:val="22"/>
              </w:rPr>
            </w:pPr>
          </w:p>
          <w:p w14:paraId="2E5628C7" w14:textId="38E5EC9C"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 mit der Muttersprache ………………………………………………</w:t>
            </w:r>
          </w:p>
        </w:tc>
      </w:tr>
      <w:tr w:rsidR="00EA634C" w:rsidRPr="003B675C" w14:paraId="5A687060" w14:textId="77777777" w:rsidTr="0013263F">
        <w:tc>
          <w:tcPr>
            <w:tcW w:w="9494" w:type="dxa"/>
            <w:shd w:val="clear" w:color="auto" w:fill="D9D9D9" w:themeFill="background1" w:themeFillShade="D9"/>
          </w:tcPr>
          <w:p w14:paraId="22596445"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und</w:t>
            </w:r>
          </w:p>
        </w:tc>
      </w:tr>
      <w:tr w:rsidR="00EA634C" w:rsidRPr="003B675C" w14:paraId="25973CA6" w14:textId="77777777" w:rsidTr="0013263F">
        <w:tc>
          <w:tcPr>
            <w:tcW w:w="9494" w:type="dxa"/>
            <w:shd w:val="clear" w:color="auto" w:fill="D9D9D9" w:themeFill="background1" w:themeFillShade="D9"/>
          </w:tcPr>
          <w:p w14:paraId="73ABED63" w14:textId="77777777" w:rsidR="00EA634C" w:rsidRPr="003B675C" w:rsidRDefault="00EA634C" w:rsidP="0013263F">
            <w:pPr>
              <w:tabs>
                <w:tab w:val="clear" w:pos="6010"/>
                <w:tab w:val="left" w:pos="5960"/>
              </w:tabs>
              <w:spacing w:line="276" w:lineRule="auto"/>
              <w:jc w:val="left"/>
              <w:rPr>
                <w:rFonts w:cs="Arial"/>
                <w:sz w:val="18"/>
                <w:szCs w:val="22"/>
              </w:rPr>
            </w:pPr>
          </w:p>
          <w:p w14:paraId="25BED8FE" w14:textId="77C59A7C"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 mit der Muttersprache …………..………………………………….</w:t>
            </w:r>
          </w:p>
        </w:tc>
      </w:tr>
      <w:tr w:rsidR="00EA634C" w:rsidRPr="003B675C" w14:paraId="1FA328C9" w14:textId="77777777" w:rsidTr="0013263F">
        <w:tc>
          <w:tcPr>
            <w:tcW w:w="9494" w:type="dxa"/>
            <w:shd w:val="clear" w:color="auto" w:fill="D9D9D9" w:themeFill="background1" w:themeFillShade="D9"/>
          </w:tcPr>
          <w:p w14:paraId="35FE84DF" w14:textId="77777777" w:rsidR="00EA634C" w:rsidRPr="003B675C" w:rsidRDefault="00EA634C" w:rsidP="00EA634C">
            <w:pPr>
              <w:tabs>
                <w:tab w:val="clear" w:pos="6010"/>
                <w:tab w:val="left" w:pos="5960"/>
              </w:tabs>
              <w:spacing w:after="120" w:line="276" w:lineRule="auto"/>
              <w:jc w:val="left"/>
              <w:rPr>
                <w:rFonts w:cs="Arial"/>
                <w:sz w:val="18"/>
                <w:szCs w:val="22"/>
              </w:rPr>
            </w:pPr>
          </w:p>
          <w:p w14:paraId="003C2D51" w14:textId="77777777" w:rsidR="00EA634C" w:rsidRPr="003B675C" w:rsidRDefault="00EA634C" w:rsidP="00EA634C">
            <w:pPr>
              <w:tabs>
                <w:tab w:val="clear" w:pos="6010"/>
                <w:tab w:val="left" w:pos="5960"/>
              </w:tabs>
              <w:spacing w:after="120" w:line="276" w:lineRule="auto"/>
              <w:jc w:val="left"/>
              <w:rPr>
                <w:rFonts w:cs="Arial"/>
                <w:sz w:val="18"/>
                <w:szCs w:val="22"/>
              </w:rPr>
            </w:pPr>
            <w:r w:rsidRPr="003B675C">
              <w:rPr>
                <w:rFonts w:cs="Arial"/>
                <w:sz w:val="18"/>
                <w:szCs w:val="22"/>
              </w:rPr>
              <w:t>ausgestellt am ………………………………………...</w:t>
            </w:r>
          </w:p>
        </w:tc>
      </w:tr>
    </w:tbl>
    <w:p w14:paraId="51606EE0" w14:textId="77777777" w:rsidR="00EA634C" w:rsidRPr="003B675C" w:rsidRDefault="00EA634C" w:rsidP="00EA634C">
      <w:pPr>
        <w:tabs>
          <w:tab w:val="clear" w:pos="6010"/>
          <w:tab w:val="left" w:pos="5960"/>
        </w:tabs>
        <w:spacing w:before="240" w:after="240" w:line="276" w:lineRule="auto"/>
        <w:jc w:val="left"/>
        <w:rPr>
          <w:rFonts w:cs="Arial"/>
          <w:szCs w:val="22"/>
        </w:rPr>
      </w:pPr>
      <w:r w:rsidRPr="003B675C">
        <w:rPr>
          <w:rFonts w:cs="Arial"/>
          <w:szCs w:val="22"/>
        </w:rPr>
        <w:t>Hiermit verpflichten wir uns, uns gegenseitig beim Erwerb der zu lernenden Fremdsprache zu helfen und dabei die folgenden zentralen Regeln zu beachten:</w:t>
      </w:r>
    </w:p>
    <w:p w14:paraId="7B8A7704" w14:textId="77777777" w:rsidR="00EA634C" w:rsidRPr="003B675C" w:rsidRDefault="00EA634C" w:rsidP="00EA634C">
      <w:pPr>
        <w:pStyle w:val="Listenabsatz"/>
        <w:numPr>
          <w:ilvl w:val="0"/>
          <w:numId w:val="19"/>
        </w:numPr>
        <w:tabs>
          <w:tab w:val="clear" w:pos="6010"/>
          <w:tab w:val="left" w:pos="5960"/>
        </w:tabs>
        <w:spacing w:after="240" w:line="276" w:lineRule="auto"/>
        <w:contextualSpacing w:val="0"/>
        <w:jc w:val="left"/>
        <w:rPr>
          <w:rFonts w:cs="Arial"/>
          <w:szCs w:val="22"/>
        </w:rPr>
      </w:pPr>
      <w:r w:rsidRPr="003B675C">
        <w:rPr>
          <w:rFonts w:cs="Arial"/>
          <w:szCs w:val="22"/>
        </w:rPr>
        <w:t xml:space="preserve">Für die beiden im Tandem zu erwerbenden Sprachen wird </w:t>
      </w:r>
      <w:proofErr w:type="spellStart"/>
      <w:r w:rsidRPr="003B675C">
        <w:rPr>
          <w:rFonts w:cs="Arial"/>
          <w:szCs w:val="22"/>
        </w:rPr>
        <w:t>regelmässig</w:t>
      </w:r>
      <w:proofErr w:type="spellEnd"/>
      <w:r w:rsidRPr="003B675C">
        <w:rPr>
          <w:rFonts w:cs="Arial"/>
          <w:szCs w:val="22"/>
        </w:rPr>
        <w:t xml:space="preserve"> und exakt gleich viel Zeit investiert und zwar jeweils:</w:t>
      </w:r>
    </w:p>
    <w:tbl>
      <w:tblPr>
        <w:tblStyle w:val="Tabellenraster"/>
        <w:tblW w:w="0" w:type="auto"/>
        <w:tblLook w:val="04A0" w:firstRow="1" w:lastRow="0" w:firstColumn="1" w:lastColumn="0" w:noHBand="0" w:noVBand="1"/>
      </w:tblPr>
      <w:tblGrid>
        <w:gridCol w:w="2824"/>
        <w:gridCol w:w="3153"/>
        <w:gridCol w:w="3377"/>
      </w:tblGrid>
      <w:tr w:rsidR="00EA634C" w:rsidRPr="003B675C" w14:paraId="0AE607DF" w14:textId="77777777" w:rsidTr="0013263F">
        <w:tc>
          <w:tcPr>
            <w:tcW w:w="3164" w:type="dxa"/>
            <w:tcBorders>
              <w:top w:val="nil"/>
              <w:left w:val="nil"/>
              <w:bottom w:val="nil"/>
              <w:right w:val="nil"/>
            </w:tcBorders>
            <w:shd w:val="clear" w:color="auto" w:fill="D9D9D9" w:themeFill="background1" w:themeFillShade="D9"/>
          </w:tcPr>
          <w:p w14:paraId="0A04C706" w14:textId="77777777" w:rsidR="00EA634C" w:rsidRPr="003B675C" w:rsidRDefault="00EA634C" w:rsidP="0013263F">
            <w:pPr>
              <w:tabs>
                <w:tab w:val="clear" w:pos="6010"/>
                <w:tab w:val="left" w:pos="5960"/>
              </w:tabs>
              <w:spacing w:line="276" w:lineRule="auto"/>
              <w:jc w:val="left"/>
              <w:rPr>
                <w:rFonts w:cs="Arial"/>
                <w:sz w:val="18"/>
                <w:szCs w:val="22"/>
              </w:rPr>
            </w:pPr>
          </w:p>
        </w:tc>
        <w:tc>
          <w:tcPr>
            <w:tcW w:w="3165" w:type="dxa"/>
            <w:tcBorders>
              <w:top w:val="nil"/>
              <w:left w:val="nil"/>
              <w:bottom w:val="nil"/>
              <w:right w:val="nil"/>
            </w:tcBorders>
            <w:shd w:val="clear" w:color="auto" w:fill="D9D9D9" w:themeFill="background1" w:themeFillShade="D9"/>
          </w:tcPr>
          <w:p w14:paraId="7453DA50"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Wochentag und Zeit</w:t>
            </w:r>
          </w:p>
        </w:tc>
        <w:tc>
          <w:tcPr>
            <w:tcW w:w="3165" w:type="dxa"/>
            <w:tcBorders>
              <w:top w:val="nil"/>
              <w:left w:val="nil"/>
              <w:bottom w:val="nil"/>
              <w:right w:val="nil"/>
            </w:tcBorders>
            <w:shd w:val="clear" w:color="auto" w:fill="D9D9D9" w:themeFill="background1" w:themeFillShade="D9"/>
          </w:tcPr>
          <w:p w14:paraId="4FEB248D"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Wochentag und Zeit</w:t>
            </w:r>
          </w:p>
        </w:tc>
      </w:tr>
      <w:tr w:rsidR="00EA634C" w:rsidRPr="003B675C" w14:paraId="2F94811A" w14:textId="77777777" w:rsidTr="0013263F">
        <w:tc>
          <w:tcPr>
            <w:tcW w:w="3164" w:type="dxa"/>
            <w:tcBorders>
              <w:top w:val="nil"/>
              <w:left w:val="nil"/>
              <w:bottom w:val="nil"/>
              <w:right w:val="nil"/>
            </w:tcBorders>
            <w:shd w:val="clear" w:color="auto" w:fill="D9D9D9" w:themeFill="background1" w:themeFillShade="D9"/>
          </w:tcPr>
          <w:p w14:paraId="35C8B6E7" w14:textId="77777777" w:rsidR="00EA634C" w:rsidRPr="003B675C" w:rsidRDefault="00EA634C" w:rsidP="0013263F">
            <w:pPr>
              <w:tabs>
                <w:tab w:val="clear" w:pos="6010"/>
                <w:tab w:val="left" w:pos="5960"/>
              </w:tabs>
              <w:spacing w:line="276" w:lineRule="auto"/>
              <w:jc w:val="left"/>
              <w:rPr>
                <w:rFonts w:cs="Arial"/>
                <w:sz w:val="18"/>
                <w:szCs w:val="22"/>
              </w:rPr>
            </w:pPr>
          </w:p>
          <w:p w14:paraId="701D7AEE" w14:textId="72C68CAA"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Sprache A (…………...)</w:t>
            </w:r>
          </w:p>
        </w:tc>
        <w:tc>
          <w:tcPr>
            <w:tcW w:w="3165" w:type="dxa"/>
            <w:tcBorders>
              <w:top w:val="nil"/>
              <w:left w:val="nil"/>
              <w:bottom w:val="nil"/>
              <w:right w:val="nil"/>
            </w:tcBorders>
            <w:shd w:val="clear" w:color="auto" w:fill="D9D9D9" w:themeFill="background1" w:themeFillShade="D9"/>
          </w:tcPr>
          <w:p w14:paraId="3601F373" w14:textId="77777777" w:rsidR="00EA634C" w:rsidRPr="003B675C" w:rsidRDefault="00EA634C" w:rsidP="0013263F">
            <w:pPr>
              <w:tabs>
                <w:tab w:val="clear" w:pos="6010"/>
                <w:tab w:val="left" w:pos="5960"/>
              </w:tabs>
              <w:spacing w:line="276" w:lineRule="auto"/>
              <w:jc w:val="left"/>
              <w:rPr>
                <w:rFonts w:cs="Arial"/>
                <w:sz w:val="18"/>
                <w:szCs w:val="22"/>
              </w:rPr>
            </w:pPr>
          </w:p>
          <w:p w14:paraId="03E54757"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w:t>
            </w:r>
          </w:p>
        </w:tc>
        <w:tc>
          <w:tcPr>
            <w:tcW w:w="3165" w:type="dxa"/>
            <w:tcBorders>
              <w:top w:val="nil"/>
              <w:left w:val="nil"/>
              <w:bottom w:val="nil"/>
              <w:right w:val="nil"/>
            </w:tcBorders>
            <w:shd w:val="clear" w:color="auto" w:fill="D9D9D9" w:themeFill="background1" w:themeFillShade="D9"/>
          </w:tcPr>
          <w:p w14:paraId="0DEE8FCD" w14:textId="77777777" w:rsidR="00EA634C" w:rsidRPr="003B675C" w:rsidRDefault="00EA634C" w:rsidP="0013263F">
            <w:pPr>
              <w:tabs>
                <w:tab w:val="clear" w:pos="6010"/>
                <w:tab w:val="left" w:pos="5960"/>
              </w:tabs>
              <w:spacing w:line="276" w:lineRule="auto"/>
              <w:jc w:val="left"/>
              <w:rPr>
                <w:rFonts w:cs="Arial"/>
                <w:sz w:val="18"/>
                <w:szCs w:val="22"/>
              </w:rPr>
            </w:pPr>
          </w:p>
          <w:p w14:paraId="140F71FC"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w:t>
            </w:r>
          </w:p>
        </w:tc>
      </w:tr>
      <w:tr w:rsidR="00EA634C" w:rsidRPr="003B675C" w14:paraId="1F7983E6" w14:textId="77777777" w:rsidTr="0013263F">
        <w:tc>
          <w:tcPr>
            <w:tcW w:w="3164" w:type="dxa"/>
            <w:tcBorders>
              <w:top w:val="nil"/>
              <w:left w:val="nil"/>
              <w:bottom w:val="nil"/>
              <w:right w:val="nil"/>
            </w:tcBorders>
            <w:shd w:val="clear" w:color="auto" w:fill="D9D9D9" w:themeFill="background1" w:themeFillShade="D9"/>
          </w:tcPr>
          <w:p w14:paraId="6F2990E5" w14:textId="77777777" w:rsidR="00EA634C" w:rsidRPr="003B675C" w:rsidRDefault="00EA634C" w:rsidP="0013263F">
            <w:pPr>
              <w:tabs>
                <w:tab w:val="clear" w:pos="6010"/>
                <w:tab w:val="left" w:pos="5960"/>
              </w:tabs>
              <w:spacing w:line="276" w:lineRule="auto"/>
              <w:jc w:val="left"/>
              <w:rPr>
                <w:rFonts w:cs="Arial"/>
                <w:sz w:val="18"/>
                <w:szCs w:val="22"/>
              </w:rPr>
            </w:pPr>
          </w:p>
          <w:p w14:paraId="28A881DA" w14:textId="542B1E15"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Sprache B (…………...)</w:t>
            </w:r>
          </w:p>
        </w:tc>
        <w:tc>
          <w:tcPr>
            <w:tcW w:w="3165" w:type="dxa"/>
            <w:tcBorders>
              <w:top w:val="nil"/>
              <w:left w:val="nil"/>
              <w:bottom w:val="nil"/>
              <w:right w:val="nil"/>
            </w:tcBorders>
            <w:shd w:val="clear" w:color="auto" w:fill="D9D9D9" w:themeFill="background1" w:themeFillShade="D9"/>
          </w:tcPr>
          <w:p w14:paraId="638A47CF" w14:textId="77777777" w:rsidR="00EA634C" w:rsidRPr="003B675C" w:rsidRDefault="00EA634C" w:rsidP="0013263F">
            <w:pPr>
              <w:tabs>
                <w:tab w:val="clear" w:pos="6010"/>
                <w:tab w:val="left" w:pos="5960"/>
              </w:tabs>
              <w:spacing w:line="276" w:lineRule="auto"/>
              <w:jc w:val="left"/>
              <w:rPr>
                <w:rFonts w:cs="Arial"/>
                <w:sz w:val="18"/>
                <w:szCs w:val="22"/>
              </w:rPr>
            </w:pPr>
          </w:p>
          <w:p w14:paraId="4AF1B235"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w:t>
            </w:r>
          </w:p>
        </w:tc>
        <w:tc>
          <w:tcPr>
            <w:tcW w:w="3165" w:type="dxa"/>
            <w:tcBorders>
              <w:top w:val="nil"/>
              <w:left w:val="nil"/>
              <w:bottom w:val="nil"/>
              <w:right w:val="nil"/>
            </w:tcBorders>
            <w:shd w:val="clear" w:color="auto" w:fill="D9D9D9" w:themeFill="background1" w:themeFillShade="D9"/>
          </w:tcPr>
          <w:p w14:paraId="354E6536" w14:textId="77777777" w:rsidR="00EA634C" w:rsidRPr="003B675C" w:rsidRDefault="00EA634C" w:rsidP="0013263F">
            <w:pPr>
              <w:tabs>
                <w:tab w:val="clear" w:pos="6010"/>
                <w:tab w:val="left" w:pos="5960"/>
              </w:tabs>
              <w:spacing w:line="276" w:lineRule="auto"/>
              <w:jc w:val="left"/>
              <w:rPr>
                <w:rFonts w:cs="Arial"/>
                <w:sz w:val="18"/>
                <w:szCs w:val="22"/>
              </w:rPr>
            </w:pPr>
          </w:p>
          <w:p w14:paraId="1B8D86CF"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w:t>
            </w:r>
          </w:p>
        </w:tc>
      </w:tr>
      <w:tr w:rsidR="00EA634C" w:rsidRPr="003B675C" w14:paraId="0E9C9410" w14:textId="77777777" w:rsidTr="0013263F">
        <w:tc>
          <w:tcPr>
            <w:tcW w:w="9494" w:type="dxa"/>
            <w:gridSpan w:val="3"/>
            <w:tcBorders>
              <w:top w:val="nil"/>
              <w:left w:val="nil"/>
              <w:bottom w:val="nil"/>
              <w:right w:val="nil"/>
            </w:tcBorders>
            <w:shd w:val="clear" w:color="auto" w:fill="D9D9D9" w:themeFill="background1" w:themeFillShade="D9"/>
          </w:tcPr>
          <w:p w14:paraId="13C5DA16" w14:textId="77777777" w:rsidR="00EA634C" w:rsidRPr="003B675C" w:rsidRDefault="00EA634C" w:rsidP="0013263F">
            <w:pPr>
              <w:tabs>
                <w:tab w:val="clear" w:pos="6010"/>
                <w:tab w:val="left" w:pos="5960"/>
              </w:tabs>
              <w:spacing w:line="276" w:lineRule="auto"/>
              <w:jc w:val="left"/>
              <w:rPr>
                <w:rFonts w:cs="Arial"/>
                <w:sz w:val="18"/>
                <w:szCs w:val="22"/>
              </w:rPr>
            </w:pPr>
          </w:p>
          <w:p w14:paraId="284C3511" w14:textId="4F9719D3"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Geplanter Schlusstermin der Tandempartnerschaft</w:t>
            </w:r>
            <w:r w:rsidRPr="003B675C">
              <w:rPr>
                <w:rStyle w:val="Funotenzeichen"/>
                <w:rFonts w:cs="Arial"/>
                <w:sz w:val="18"/>
                <w:szCs w:val="22"/>
              </w:rPr>
              <w:footnoteReference w:id="1"/>
            </w:r>
            <w:r w:rsidRPr="003B675C">
              <w:rPr>
                <w:rFonts w:cs="Arial"/>
                <w:sz w:val="18"/>
                <w:szCs w:val="22"/>
              </w:rPr>
              <w:t>: ……………………………………………………………</w:t>
            </w:r>
          </w:p>
        </w:tc>
      </w:tr>
    </w:tbl>
    <w:p w14:paraId="27E8D6D9" w14:textId="77777777" w:rsidR="00EA634C" w:rsidRPr="003B675C" w:rsidRDefault="00EA634C" w:rsidP="00EA634C">
      <w:pPr>
        <w:pStyle w:val="Listenabsatz"/>
        <w:numPr>
          <w:ilvl w:val="0"/>
          <w:numId w:val="19"/>
        </w:numPr>
        <w:tabs>
          <w:tab w:val="clear" w:pos="6010"/>
          <w:tab w:val="left" w:pos="5960"/>
        </w:tabs>
        <w:spacing w:before="240" w:after="240" w:line="276" w:lineRule="auto"/>
        <w:jc w:val="left"/>
        <w:rPr>
          <w:rFonts w:cs="Arial"/>
          <w:szCs w:val="22"/>
        </w:rPr>
      </w:pPr>
      <w:r w:rsidRPr="003B675C">
        <w:rPr>
          <w:rFonts w:cs="Arial"/>
          <w:szCs w:val="22"/>
        </w:rPr>
        <w:t xml:space="preserve">Die festgesetzten Zeiten sind für beide </w:t>
      </w:r>
      <w:proofErr w:type="spellStart"/>
      <w:r w:rsidRPr="003B675C">
        <w:rPr>
          <w:rFonts w:cs="Arial"/>
          <w:szCs w:val="22"/>
        </w:rPr>
        <w:t>TandempartnerInnen</w:t>
      </w:r>
      <w:proofErr w:type="spellEnd"/>
      <w:r w:rsidRPr="003B675C">
        <w:rPr>
          <w:rFonts w:cs="Arial"/>
          <w:szCs w:val="22"/>
        </w:rPr>
        <w:t xml:space="preserve"> verbindlich und werden konsequent für den Spracherwerb im Tandem genutzt.</w:t>
      </w:r>
    </w:p>
    <w:p w14:paraId="72B777CF" w14:textId="77777777" w:rsidR="00EA634C" w:rsidRPr="003B675C" w:rsidRDefault="00EA634C" w:rsidP="00EA634C">
      <w:pPr>
        <w:pStyle w:val="Listenabsatz"/>
        <w:tabs>
          <w:tab w:val="clear" w:pos="6010"/>
          <w:tab w:val="left" w:pos="5960"/>
        </w:tabs>
        <w:spacing w:before="240" w:after="240" w:line="276" w:lineRule="auto"/>
        <w:ind w:left="360"/>
        <w:jc w:val="left"/>
        <w:rPr>
          <w:rFonts w:cs="Arial"/>
          <w:szCs w:val="22"/>
        </w:rPr>
      </w:pPr>
    </w:p>
    <w:p w14:paraId="2A86FCAE" w14:textId="77777777" w:rsidR="00EA634C" w:rsidRPr="003B675C" w:rsidRDefault="00EA634C" w:rsidP="00EA634C">
      <w:pPr>
        <w:pStyle w:val="Listenabsatz"/>
        <w:numPr>
          <w:ilvl w:val="0"/>
          <w:numId w:val="19"/>
        </w:numPr>
        <w:tabs>
          <w:tab w:val="clear" w:pos="6010"/>
          <w:tab w:val="left" w:pos="5960"/>
        </w:tabs>
        <w:spacing w:before="240" w:after="240" w:line="276" w:lineRule="auto"/>
        <w:jc w:val="left"/>
        <w:rPr>
          <w:rFonts w:cs="Arial"/>
          <w:szCs w:val="22"/>
        </w:rPr>
      </w:pPr>
      <w:r w:rsidRPr="003B675C">
        <w:rPr>
          <w:rFonts w:cs="Arial"/>
          <w:szCs w:val="22"/>
        </w:rPr>
        <w:t xml:space="preserve">Die Lerninhalte und Lernformen werden bestimmt durch die lernende Person. Diese ist selbst verantwortlich für die Formulierung ihrer Lernbedürfnisse. Die „lehrende“ Person bemüht sich nach bestem Vermögen, diesen Bedürfnissen zu entsprechen. Schwierigkeiten bei der Bestimmung und Befriedigung von Lernbedürfnissen oder bei der Wahl von Lernformen werden im Tandem gemeinsam besprochen. Allenfalls wird die Hilfe einer Tandemberatung in Anspruch genommen (Anmeldung zur Tandemberatung: </w:t>
      </w:r>
      <w:hyperlink r:id="rId12" w:history="1">
        <w:r w:rsidRPr="003B675C">
          <w:rPr>
            <w:rStyle w:val="Hyperlink"/>
            <w:rFonts w:cs="Arial"/>
            <w:szCs w:val="22"/>
          </w:rPr>
          <w:t>tandemboerse.linguistik@zhaw.ch</w:t>
        </w:r>
      </w:hyperlink>
      <w:r w:rsidRPr="003B675C">
        <w:rPr>
          <w:rFonts w:cs="Arial"/>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685"/>
        <w:gridCol w:w="3999"/>
      </w:tblGrid>
      <w:tr w:rsidR="00EA634C" w:rsidRPr="003B675C" w14:paraId="3264B08F" w14:textId="77777777" w:rsidTr="0013263F">
        <w:trPr>
          <w:trHeight w:val="434"/>
        </w:trPr>
        <w:tc>
          <w:tcPr>
            <w:tcW w:w="1668" w:type="dxa"/>
            <w:tcBorders>
              <w:top w:val="single" w:sz="4" w:space="0" w:color="auto"/>
              <w:bottom w:val="single" w:sz="4" w:space="0" w:color="auto"/>
            </w:tcBorders>
            <w:shd w:val="clear" w:color="auto" w:fill="D9D9D9" w:themeFill="background1" w:themeFillShade="D9"/>
            <w:vAlign w:val="center"/>
          </w:tcPr>
          <w:p w14:paraId="17985B62" w14:textId="77777777" w:rsidR="00EA634C" w:rsidRPr="003B675C" w:rsidRDefault="00EA634C" w:rsidP="0013263F">
            <w:pPr>
              <w:tabs>
                <w:tab w:val="clear" w:pos="6010"/>
                <w:tab w:val="left" w:pos="5960"/>
              </w:tabs>
              <w:spacing w:line="276" w:lineRule="auto"/>
              <w:jc w:val="left"/>
              <w:rPr>
                <w:rFonts w:cs="Arial"/>
                <w:sz w:val="18"/>
                <w:szCs w:val="22"/>
              </w:rPr>
            </w:pPr>
          </w:p>
        </w:tc>
        <w:tc>
          <w:tcPr>
            <w:tcW w:w="3685" w:type="dxa"/>
            <w:tcBorders>
              <w:top w:val="single" w:sz="4" w:space="0" w:color="auto"/>
              <w:bottom w:val="single" w:sz="4" w:space="0" w:color="auto"/>
            </w:tcBorders>
            <w:shd w:val="clear" w:color="auto" w:fill="D9D9D9" w:themeFill="background1" w:themeFillShade="D9"/>
            <w:vAlign w:val="center"/>
          </w:tcPr>
          <w:p w14:paraId="4AF66C9B"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Wichtigste Sprachlernbedürfnisse</w:t>
            </w:r>
          </w:p>
        </w:tc>
        <w:tc>
          <w:tcPr>
            <w:tcW w:w="3999" w:type="dxa"/>
            <w:tcBorders>
              <w:top w:val="single" w:sz="4" w:space="0" w:color="auto"/>
              <w:bottom w:val="single" w:sz="4" w:space="0" w:color="auto"/>
            </w:tcBorders>
            <w:shd w:val="clear" w:color="auto" w:fill="D9D9D9" w:themeFill="background1" w:themeFillShade="D9"/>
            <w:vAlign w:val="center"/>
          </w:tcPr>
          <w:p w14:paraId="6AB16460" w14:textId="77777777" w:rsidR="00EA634C" w:rsidRPr="003B675C" w:rsidRDefault="00EA634C" w:rsidP="0013263F">
            <w:pPr>
              <w:tabs>
                <w:tab w:val="clear" w:pos="6010"/>
                <w:tab w:val="left" w:pos="5960"/>
              </w:tabs>
              <w:spacing w:line="276" w:lineRule="auto"/>
              <w:jc w:val="left"/>
              <w:rPr>
                <w:rFonts w:cs="Arial"/>
                <w:sz w:val="18"/>
                <w:szCs w:val="22"/>
              </w:rPr>
            </w:pPr>
            <w:r w:rsidRPr="003B675C">
              <w:rPr>
                <w:rFonts w:cs="Arial"/>
                <w:sz w:val="18"/>
                <w:szCs w:val="22"/>
              </w:rPr>
              <w:t>Bevorzugte Arbeitsformen</w:t>
            </w:r>
          </w:p>
        </w:tc>
      </w:tr>
      <w:tr w:rsidR="00EA634C" w:rsidRPr="003B675C" w14:paraId="643CAF97" w14:textId="77777777" w:rsidTr="0013263F">
        <w:tc>
          <w:tcPr>
            <w:tcW w:w="1668" w:type="dxa"/>
            <w:tcBorders>
              <w:top w:val="single" w:sz="4" w:space="0" w:color="auto"/>
              <w:bottom w:val="single" w:sz="4" w:space="0" w:color="auto"/>
            </w:tcBorders>
            <w:shd w:val="clear" w:color="auto" w:fill="D9D9D9" w:themeFill="background1" w:themeFillShade="D9"/>
          </w:tcPr>
          <w:p w14:paraId="5BD63730" w14:textId="77777777" w:rsidR="00EA634C" w:rsidRPr="003B675C" w:rsidRDefault="00EA634C" w:rsidP="00EA634C">
            <w:pPr>
              <w:tabs>
                <w:tab w:val="clear" w:pos="6010"/>
                <w:tab w:val="left" w:pos="5960"/>
              </w:tabs>
              <w:spacing w:before="120" w:after="120" w:line="276" w:lineRule="auto"/>
              <w:jc w:val="left"/>
              <w:rPr>
                <w:rFonts w:cs="Arial"/>
                <w:sz w:val="18"/>
                <w:szCs w:val="22"/>
              </w:rPr>
            </w:pPr>
            <w:r w:rsidRPr="003B675C">
              <w:rPr>
                <w:rFonts w:cs="Arial"/>
                <w:sz w:val="18"/>
                <w:szCs w:val="22"/>
              </w:rPr>
              <w:t>Sprache A</w:t>
            </w:r>
          </w:p>
        </w:tc>
        <w:tc>
          <w:tcPr>
            <w:tcW w:w="3685" w:type="dxa"/>
            <w:tcBorders>
              <w:top w:val="single" w:sz="4" w:space="0" w:color="auto"/>
              <w:bottom w:val="single" w:sz="4" w:space="0" w:color="auto"/>
            </w:tcBorders>
            <w:shd w:val="clear" w:color="auto" w:fill="D9D9D9" w:themeFill="background1" w:themeFillShade="D9"/>
          </w:tcPr>
          <w:p w14:paraId="44101317"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p w14:paraId="37B92D5A"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p w14:paraId="560DA0EC"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tc>
        <w:tc>
          <w:tcPr>
            <w:tcW w:w="3999" w:type="dxa"/>
            <w:tcBorders>
              <w:top w:val="single" w:sz="4" w:space="0" w:color="auto"/>
              <w:bottom w:val="single" w:sz="4" w:space="0" w:color="auto"/>
            </w:tcBorders>
            <w:shd w:val="clear" w:color="auto" w:fill="D9D9D9" w:themeFill="background1" w:themeFillShade="D9"/>
          </w:tcPr>
          <w:p w14:paraId="63E365A8"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p w14:paraId="25BFDBC3"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p w14:paraId="4C5E99BC"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tc>
      </w:tr>
      <w:tr w:rsidR="00EA634C" w:rsidRPr="003B675C" w14:paraId="4249EC51" w14:textId="77777777" w:rsidTr="0013263F">
        <w:tc>
          <w:tcPr>
            <w:tcW w:w="1668" w:type="dxa"/>
            <w:tcBorders>
              <w:top w:val="single" w:sz="4" w:space="0" w:color="auto"/>
              <w:bottom w:val="single" w:sz="4" w:space="0" w:color="auto"/>
            </w:tcBorders>
            <w:shd w:val="clear" w:color="auto" w:fill="D9D9D9" w:themeFill="background1" w:themeFillShade="D9"/>
          </w:tcPr>
          <w:p w14:paraId="07291C16" w14:textId="77777777" w:rsidR="00EA634C" w:rsidRPr="003B675C" w:rsidRDefault="00EA634C" w:rsidP="00EA634C">
            <w:pPr>
              <w:tabs>
                <w:tab w:val="clear" w:pos="6010"/>
                <w:tab w:val="left" w:pos="5960"/>
              </w:tabs>
              <w:spacing w:before="120" w:after="120" w:line="276" w:lineRule="auto"/>
              <w:jc w:val="left"/>
              <w:rPr>
                <w:rFonts w:cs="Arial"/>
                <w:sz w:val="18"/>
                <w:szCs w:val="22"/>
              </w:rPr>
            </w:pPr>
            <w:r w:rsidRPr="003B675C">
              <w:rPr>
                <w:rFonts w:cs="Arial"/>
                <w:sz w:val="18"/>
                <w:szCs w:val="22"/>
              </w:rPr>
              <w:t>Sprache B</w:t>
            </w:r>
          </w:p>
        </w:tc>
        <w:tc>
          <w:tcPr>
            <w:tcW w:w="3685" w:type="dxa"/>
            <w:tcBorders>
              <w:top w:val="single" w:sz="4" w:space="0" w:color="auto"/>
              <w:bottom w:val="single" w:sz="4" w:space="0" w:color="auto"/>
            </w:tcBorders>
            <w:shd w:val="clear" w:color="auto" w:fill="D9D9D9" w:themeFill="background1" w:themeFillShade="D9"/>
          </w:tcPr>
          <w:p w14:paraId="4F271E81" w14:textId="77777777" w:rsidR="00EA634C" w:rsidRPr="003B675C" w:rsidRDefault="00EA634C" w:rsidP="00EA634C">
            <w:pPr>
              <w:pStyle w:val="Listenabsatz"/>
              <w:numPr>
                <w:ilvl w:val="0"/>
                <w:numId w:val="18"/>
              </w:numPr>
              <w:tabs>
                <w:tab w:val="clear" w:pos="6010"/>
                <w:tab w:val="left" w:pos="5960"/>
              </w:tabs>
              <w:spacing w:before="120" w:after="120" w:line="276" w:lineRule="auto"/>
              <w:jc w:val="left"/>
              <w:rPr>
                <w:rFonts w:cs="Arial"/>
                <w:sz w:val="18"/>
                <w:szCs w:val="22"/>
              </w:rPr>
            </w:pPr>
          </w:p>
          <w:p w14:paraId="2ACA22A4" w14:textId="77777777" w:rsidR="00EA634C" w:rsidRPr="003B675C" w:rsidRDefault="00EA634C" w:rsidP="00EA634C">
            <w:pPr>
              <w:pStyle w:val="Listenabsatz"/>
              <w:numPr>
                <w:ilvl w:val="0"/>
                <w:numId w:val="18"/>
              </w:numPr>
              <w:tabs>
                <w:tab w:val="clear" w:pos="6010"/>
                <w:tab w:val="left" w:pos="5960"/>
              </w:tabs>
              <w:spacing w:before="120" w:after="120" w:line="276" w:lineRule="auto"/>
              <w:jc w:val="left"/>
              <w:rPr>
                <w:rFonts w:cs="Arial"/>
                <w:sz w:val="18"/>
                <w:szCs w:val="22"/>
              </w:rPr>
            </w:pPr>
          </w:p>
          <w:p w14:paraId="279FB702" w14:textId="77777777" w:rsidR="00EA634C" w:rsidRPr="003B675C" w:rsidRDefault="00EA634C" w:rsidP="00EA634C">
            <w:pPr>
              <w:pStyle w:val="Listenabsatz"/>
              <w:numPr>
                <w:ilvl w:val="0"/>
                <w:numId w:val="18"/>
              </w:numPr>
              <w:tabs>
                <w:tab w:val="clear" w:pos="6010"/>
                <w:tab w:val="left" w:pos="5960"/>
              </w:tabs>
              <w:spacing w:before="120" w:after="120" w:line="276" w:lineRule="auto"/>
              <w:jc w:val="left"/>
              <w:rPr>
                <w:rFonts w:cs="Arial"/>
                <w:sz w:val="18"/>
                <w:szCs w:val="22"/>
              </w:rPr>
            </w:pPr>
          </w:p>
        </w:tc>
        <w:tc>
          <w:tcPr>
            <w:tcW w:w="3999" w:type="dxa"/>
            <w:tcBorders>
              <w:top w:val="single" w:sz="4" w:space="0" w:color="auto"/>
              <w:bottom w:val="single" w:sz="4" w:space="0" w:color="auto"/>
            </w:tcBorders>
            <w:shd w:val="clear" w:color="auto" w:fill="D9D9D9" w:themeFill="background1" w:themeFillShade="D9"/>
          </w:tcPr>
          <w:p w14:paraId="353CA1DE"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p w14:paraId="721A88D4"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p>
          <w:p w14:paraId="7F001C48" w14:textId="77777777" w:rsidR="00EA634C" w:rsidRPr="003B675C" w:rsidRDefault="00EA634C" w:rsidP="00EA634C">
            <w:pPr>
              <w:pStyle w:val="Listenabsatz"/>
              <w:numPr>
                <w:ilvl w:val="0"/>
                <w:numId w:val="17"/>
              </w:numPr>
              <w:tabs>
                <w:tab w:val="clear" w:pos="6010"/>
                <w:tab w:val="left" w:pos="5960"/>
              </w:tabs>
              <w:spacing w:before="120" w:after="120" w:line="276" w:lineRule="auto"/>
              <w:jc w:val="left"/>
              <w:rPr>
                <w:rFonts w:cs="Arial"/>
                <w:sz w:val="18"/>
                <w:szCs w:val="22"/>
              </w:rPr>
            </w:pPr>
            <w:bookmarkStart w:id="0" w:name="_GoBack"/>
            <w:bookmarkEnd w:id="0"/>
          </w:p>
        </w:tc>
      </w:tr>
    </w:tbl>
    <w:p w14:paraId="28FBCA80" w14:textId="77777777" w:rsidR="00EA634C" w:rsidRPr="003B675C" w:rsidRDefault="00EA634C" w:rsidP="00EA634C">
      <w:pPr>
        <w:tabs>
          <w:tab w:val="clear" w:pos="6010"/>
          <w:tab w:val="left" w:pos="5960"/>
        </w:tabs>
        <w:spacing w:line="276" w:lineRule="auto"/>
        <w:jc w:val="left"/>
        <w:rPr>
          <w:rFonts w:cs="Arial"/>
          <w:sz w:val="18"/>
          <w:szCs w:val="22"/>
        </w:rPr>
      </w:pPr>
    </w:p>
    <w:p w14:paraId="5E9459A1" w14:textId="77777777" w:rsidR="00EA634C" w:rsidRPr="003B675C" w:rsidRDefault="00EA634C" w:rsidP="00EA634C">
      <w:pPr>
        <w:tabs>
          <w:tab w:val="clear" w:pos="6010"/>
          <w:tab w:val="left" w:pos="5245"/>
        </w:tabs>
        <w:spacing w:line="276" w:lineRule="auto"/>
        <w:jc w:val="left"/>
        <w:rPr>
          <w:rFonts w:cs="Arial"/>
          <w:szCs w:val="22"/>
        </w:rPr>
      </w:pPr>
      <w:r w:rsidRPr="003B675C">
        <w:rPr>
          <w:rFonts w:cs="Arial"/>
          <w:szCs w:val="22"/>
        </w:rPr>
        <w:t>Unterschrift Tandempartner/-in Sprache A:</w:t>
      </w:r>
      <w:r w:rsidRPr="003B675C">
        <w:rPr>
          <w:rFonts w:cs="Arial"/>
          <w:szCs w:val="22"/>
        </w:rPr>
        <w:tab/>
        <w:t>Unterschrift Tandempartner/-in Sprache B:</w:t>
      </w:r>
    </w:p>
    <w:p w14:paraId="7C3F5A1D" w14:textId="77777777" w:rsidR="00EA634C" w:rsidRPr="003B675C" w:rsidRDefault="00EA634C" w:rsidP="00EA634C">
      <w:pPr>
        <w:tabs>
          <w:tab w:val="clear" w:pos="6010"/>
          <w:tab w:val="left" w:pos="5387"/>
        </w:tabs>
        <w:spacing w:line="276" w:lineRule="auto"/>
        <w:jc w:val="left"/>
        <w:rPr>
          <w:rFonts w:cs="Arial"/>
          <w:szCs w:val="22"/>
        </w:rPr>
      </w:pPr>
    </w:p>
    <w:p w14:paraId="17CC9B5A" w14:textId="3302454A" w:rsidR="00FF7C06" w:rsidRPr="003B675C" w:rsidRDefault="00EA634C" w:rsidP="00EA634C">
      <w:pPr>
        <w:tabs>
          <w:tab w:val="clear" w:pos="6010"/>
          <w:tab w:val="left" w:pos="5245"/>
        </w:tabs>
        <w:spacing w:line="276" w:lineRule="auto"/>
        <w:jc w:val="left"/>
        <w:rPr>
          <w:rFonts w:cs="Arial"/>
          <w:szCs w:val="22"/>
        </w:rPr>
      </w:pPr>
      <w:r w:rsidRPr="003B675C">
        <w:rPr>
          <w:rFonts w:cs="Arial"/>
          <w:szCs w:val="22"/>
        </w:rPr>
        <w:t>…………………………………………………</w:t>
      </w:r>
      <w:r w:rsidRPr="003B675C">
        <w:rPr>
          <w:rFonts w:cs="Arial"/>
          <w:szCs w:val="22"/>
        </w:rPr>
        <w:tab/>
        <w:t>………………………………………………...</w:t>
      </w:r>
    </w:p>
    <w:sectPr w:rsidR="00FF7C06" w:rsidRPr="003B675C" w:rsidSect="00EA634C">
      <w:headerReference w:type="default" r:id="rId13"/>
      <w:footerReference w:type="default" r:id="rId14"/>
      <w:headerReference w:type="first" r:id="rId15"/>
      <w:footerReference w:type="first" r:id="rId16"/>
      <w:pgSz w:w="11906" w:h="16838" w:code="9"/>
      <w:pgMar w:top="1191" w:right="1134" w:bottom="851"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FF58" w14:textId="77777777" w:rsidR="00F97063" w:rsidRDefault="00F97063">
      <w:pPr>
        <w:spacing w:line="240" w:lineRule="auto"/>
      </w:pPr>
      <w:r>
        <w:separator/>
      </w:r>
    </w:p>
  </w:endnote>
  <w:endnote w:type="continuationSeparator" w:id="0">
    <w:p w14:paraId="16E9F9AC" w14:textId="77777777" w:rsidR="00F97063" w:rsidRDefault="00F97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NeueLT Pro 25 UltLt">
    <w:panose1 w:val="020B0303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B693" w14:textId="4F5C14C7" w:rsidR="007276D0" w:rsidRPr="00920881" w:rsidRDefault="007276D0" w:rsidP="000121D4">
    <w:pPr>
      <w:pStyle w:val="Fuzeile"/>
      <w:tabs>
        <w:tab w:val="clear" w:pos="4678"/>
        <w:tab w:val="clear" w:pos="6010"/>
        <w:tab w:val="clear" w:pos="9356"/>
        <w:tab w:val="right" w:pos="9350"/>
      </w:tabs>
      <w:spacing w:line="240" w:lineRule="auto"/>
      <w:rPr>
        <w:szCs w:val="16"/>
      </w:rPr>
    </w:pPr>
    <w:r w:rsidRPr="00920881">
      <w:rPr>
        <w:szCs w:val="16"/>
      </w:rPr>
      <w:tab/>
    </w:r>
    <w:r w:rsidRPr="00920881">
      <w:rPr>
        <w:rStyle w:val="Seitenzahl"/>
      </w:rPr>
      <w:fldChar w:fldCharType="begin"/>
    </w:r>
    <w:r w:rsidRPr="00920881">
      <w:rPr>
        <w:rStyle w:val="Seitenzahl"/>
      </w:rPr>
      <w:instrText xml:space="preserve"> PAGE </w:instrText>
    </w:r>
    <w:r w:rsidRPr="00920881">
      <w:rPr>
        <w:rStyle w:val="Seitenzahl"/>
      </w:rPr>
      <w:fldChar w:fldCharType="separate"/>
    </w:r>
    <w:r w:rsidR="003B675C">
      <w:rPr>
        <w:rStyle w:val="Seitenzahl"/>
        <w:noProof/>
      </w:rPr>
      <w:t>2</w:t>
    </w:r>
    <w:r w:rsidRPr="00920881">
      <w:rPr>
        <w:rStyle w:val="Seitenzahl"/>
      </w:rPr>
      <w:fldChar w:fldCharType="end"/>
    </w:r>
    <w:r w:rsidRPr="00920881">
      <w:rPr>
        <w:rStyle w:val="Seitenzahl"/>
      </w:rPr>
      <w:t>/</w:t>
    </w:r>
    <w:r w:rsidRPr="00920881">
      <w:rPr>
        <w:rStyle w:val="Seitenzahl"/>
      </w:rPr>
      <w:fldChar w:fldCharType="begin"/>
    </w:r>
    <w:r w:rsidRPr="00920881">
      <w:rPr>
        <w:rStyle w:val="Seitenzahl"/>
      </w:rPr>
      <w:instrText xml:space="preserve"> NUMPAGES </w:instrText>
    </w:r>
    <w:r w:rsidRPr="00920881">
      <w:rPr>
        <w:rStyle w:val="Seitenzahl"/>
      </w:rPr>
      <w:fldChar w:fldCharType="separate"/>
    </w:r>
    <w:r w:rsidR="00E523FA">
      <w:rPr>
        <w:rStyle w:val="Seitenzahl"/>
        <w:noProof/>
      </w:rPr>
      <w:t>1</w:t>
    </w:r>
    <w:r w:rsidRPr="00920881">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B695" w14:textId="78F1DE00" w:rsidR="007276D0" w:rsidRPr="00832692" w:rsidRDefault="007276D0" w:rsidP="00995B7D">
    <w:pPr>
      <w:pStyle w:val="Fuzeile"/>
      <w:tabs>
        <w:tab w:val="clear" w:pos="4678"/>
        <w:tab w:val="clear" w:pos="6010"/>
        <w:tab w:val="clear" w:pos="9356"/>
        <w:tab w:val="left" w:pos="5960"/>
        <w:tab w:val="right" w:pos="9350"/>
      </w:tabs>
      <w:spacing w:line="240" w:lineRule="auto"/>
      <w:rPr>
        <w:rFonts w:cs="Arial"/>
        <w:sz w:val="12"/>
        <w:szCs w:val="12"/>
      </w:rPr>
    </w:pPr>
    <w:r>
      <w:rPr>
        <w:rFonts w:cs="Arial"/>
        <w:sz w:val="12"/>
        <w:szCs w:val="12"/>
      </w:rPr>
      <w:tab/>
    </w:r>
    <w:r w:rsidRPr="00F256B8">
      <w:rPr>
        <w:rFonts w:cs="Arial"/>
        <w:sz w:val="12"/>
        <w:szCs w:val="12"/>
      </w:rPr>
      <w:t>Zürcher Fachhochschule</w:t>
    </w:r>
    <w:r w:rsidR="000121D4">
      <w:rPr>
        <w:rFonts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CC5D8" w14:textId="77777777" w:rsidR="00F97063" w:rsidRDefault="00F97063">
      <w:pPr>
        <w:spacing w:line="240" w:lineRule="auto"/>
      </w:pPr>
      <w:r>
        <w:separator/>
      </w:r>
    </w:p>
  </w:footnote>
  <w:footnote w:type="continuationSeparator" w:id="0">
    <w:p w14:paraId="0EBB9AC0" w14:textId="77777777" w:rsidR="00F97063" w:rsidRDefault="00F97063">
      <w:pPr>
        <w:spacing w:line="240" w:lineRule="auto"/>
      </w:pPr>
      <w:r>
        <w:continuationSeparator/>
      </w:r>
    </w:p>
  </w:footnote>
  <w:footnote w:id="1">
    <w:p w14:paraId="7C626A14" w14:textId="77777777" w:rsidR="00EA634C" w:rsidRPr="00EA634C" w:rsidRDefault="00EA634C" w:rsidP="00EA634C">
      <w:pPr>
        <w:pStyle w:val="Funotentext"/>
        <w:rPr>
          <w:rFonts w:ascii="Arial" w:hAnsi="Arial" w:cs="Arial"/>
          <w:sz w:val="18"/>
          <w:szCs w:val="16"/>
        </w:rPr>
      </w:pPr>
      <w:r w:rsidRPr="00EA634C">
        <w:rPr>
          <w:rStyle w:val="Funotenzeichen"/>
          <w:rFonts w:ascii="Arial" w:hAnsi="Arial" w:cs="Arial"/>
          <w:sz w:val="18"/>
          <w:szCs w:val="16"/>
        </w:rPr>
        <w:footnoteRef/>
      </w:r>
      <w:r w:rsidRPr="00EA634C">
        <w:rPr>
          <w:rFonts w:ascii="Arial" w:hAnsi="Arial" w:cs="Arial"/>
          <w:sz w:val="18"/>
          <w:szCs w:val="16"/>
        </w:rPr>
        <w:t xml:space="preserve"> Es ist jederzeit möglich, den Tandemvertrag vorzeitig zu kündigen.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B692" w14:textId="77777777" w:rsidR="007276D0" w:rsidRDefault="0076330D" w:rsidP="00891026">
    <w:pPr>
      <w:pStyle w:val="Kopfzeile"/>
      <w:tabs>
        <w:tab w:val="clear" w:pos="9356"/>
        <w:tab w:val="right" w:pos="9350"/>
      </w:tabs>
    </w:pPr>
    <w:r>
      <w:rPr>
        <w:noProof/>
        <w:lang w:val="de-CH" w:eastAsia="de-CH"/>
      </w:rPr>
      <w:drawing>
        <wp:anchor distT="0" distB="0" distL="114300" distR="114300" simplePos="0" relativeHeight="251657216" behindDoc="1" locked="1" layoutInCell="1" allowOverlap="1" wp14:anchorId="5857B696" wp14:editId="5857B697">
          <wp:simplePos x="0" y="0"/>
          <wp:positionH relativeFrom="page">
            <wp:posOffset>6523990</wp:posOffset>
          </wp:positionH>
          <wp:positionV relativeFrom="page">
            <wp:posOffset>252095</wp:posOffset>
          </wp:positionV>
          <wp:extent cx="313055" cy="323850"/>
          <wp:effectExtent l="0" t="0" r="0" b="0"/>
          <wp:wrapTight wrapText="bothSides">
            <wp:wrapPolygon edited="0">
              <wp:start x="0" y="0"/>
              <wp:lineTo x="0" y="20329"/>
              <wp:lineTo x="19716" y="20329"/>
              <wp:lineTo x="19716" y="0"/>
              <wp:lineTo x="0" y="0"/>
            </wp:wrapPolygon>
          </wp:wrapTight>
          <wp:docPr id="3" name="Bild 3" descr="zhaw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haw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B694" w14:textId="2FE1782E" w:rsidR="007276D0" w:rsidRDefault="00001ACC" w:rsidP="00995B7D">
    <w:pPr>
      <w:pStyle w:val="Kopfzeile"/>
      <w:tabs>
        <w:tab w:val="clear" w:pos="4678"/>
        <w:tab w:val="clear" w:pos="6010"/>
        <w:tab w:val="left" w:pos="5960"/>
      </w:tabs>
    </w:pPr>
    <w:r>
      <w:rPr>
        <w:noProof/>
        <w:lang w:val="de-CH" w:eastAsia="de-CH"/>
      </w:rPr>
      <w:drawing>
        <wp:anchor distT="0" distB="0" distL="114300" distR="114300" simplePos="0" relativeHeight="251658752" behindDoc="0" locked="1" layoutInCell="1" allowOverlap="1" wp14:anchorId="0294C194" wp14:editId="51AED0D5">
          <wp:simplePos x="0" y="0"/>
          <wp:positionH relativeFrom="page">
            <wp:posOffset>3912870</wp:posOffset>
          </wp:positionH>
          <wp:positionV relativeFrom="page">
            <wp:posOffset>255270</wp:posOffset>
          </wp:positionV>
          <wp:extent cx="2574290" cy="1083310"/>
          <wp:effectExtent l="0" t="0" r="0" b="2540"/>
          <wp:wrapTopAndBottom/>
          <wp:docPr id="1" name="Bild 4" descr="zhaw_AL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haw_AL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29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0251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5CED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42E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EB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8F4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8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AE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2A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AD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E16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03E1"/>
    <w:multiLevelType w:val="hybridMultilevel"/>
    <w:tmpl w:val="39FE12B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3130EB6"/>
    <w:multiLevelType w:val="hybridMultilevel"/>
    <w:tmpl w:val="32322F1C"/>
    <w:lvl w:ilvl="0" w:tplc="08070001">
      <w:start w:val="1"/>
      <w:numFmt w:val="bullet"/>
      <w:lvlText w:val=""/>
      <w:lvlJc w:val="left"/>
      <w:pPr>
        <w:ind w:left="476" w:hanging="360"/>
      </w:pPr>
      <w:rPr>
        <w:rFonts w:ascii="Symbol" w:hAnsi="Symbol" w:hint="default"/>
      </w:rPr>
    </w:lvl>
    <w:lvl w:ilvl="1" w:tplc="08070003" w:tentative="1">
      <w:start w:val="1"/>
      <w:numFmt w:val="bullet"/>
      <w:lvlText w:val="o"/>
      <w:lvlJc w:val="left"/>
      <w:pPr>
        <w:ind w:left="1196" w:hanging="360"/>
      </w:pPr>
      <w:rPr>
        <w:rFonts w:ascii="Courier New" w:hAnsi="Courier New" w:cs="Courier New" w:hint="default"/>
      </w:rPr>
    </w:lvl>
    <w:lvl w:ilvl="2" w:tplc="08070005" w:tentative="1">
      <w:start w:val="1"/>
      <w:numFmt w:val="bullet"/>
      <w:lvlText w:val=""/>
      <w:lvlJc w:val="left"/>
      <w:pPr>
        <w:ind w:left="1916" w:hanging="360"/>
      </w:pPr>
      <w:rPr>
        <w:rFonts w:ascii="Wingdings" w:hAnsi="Wingdings" w:hint="default"/>
      </w:rPr>
    </w:lvl>
    <w:lvl w:ilvl="3" w:tplc="08070001" w:tentative="1">
      <w:start w:val="1"/>
      <w:numFmt w:val="bullet"/>
      <w:lvlText w:val=""/>
      <w:lvlJc w:val="left"/>
      <w:pPr>
        <w:ind w:left="2636" w:hanging="360"/>
      </w:pPr>
      <w:rPr>
        <w:rFonts w:ascii="Symbol" w:hAnsi="Symbol" w:hint="default"/>
      </w:rPr>
    </w:lvl>
    <w:lvl w:ilvl="4" w:tplc="08070003" w:tentative="1">
      <w:start w:val="1"/>
      <w:numFmt w:val="bullet"/>
      <w:lvlText w:val="o"/>
      <w:lvlJc w:val="left"/>
      <w:pPr>
        <w:ind w:left="3356" w:hanging="360"/>
      </w:pPr>
      <w:rPr>
        <w:rFonts w:ascii="Courier New" w:hAnsi="Courier New" w:cs="Courier New" w:hint="default"/>
      </w:rPr>
    </w:lvl>
    <w:lvl w:ilvl="5" w:tplc="08070005" w:tentative="1">
      <w:start w:val="1"/>
      <w:numFmt w:val="bullet"/>
      <w:lvlText w:val=""/>
      <w:lvlJc w:val="left"/>
      <w:pPr>
        <w:ind w:left="4076" w:hanging="360"/>
      </w:pPr>
      <w:rPr>
        <w:rFonts w:ascii="Wingdings" w:hAnsi="Wingdings" w:hint="default"/>
      </w:rPr>
    </w:lvl>
    <w:lvl w:ilvl="6" w:tplc="08070001" w:tentative="1">
      <w:start w:val="1"/>
      <w:numFmt w:val="bullet"/>
      <w:lvlText w:val=""/>
      <w:lvlJc w:val="left"/>
      <w:pPr>
        <w:ind w:left="4796" w:hanging="360"/>
      </w:pPr>
      <w:rPr>
        <w:rFonts w:ascii="Symbol" w:hAnsi="Symbol" w:hint="default"/>
      </w:rPr>
    </w:lvl>
    <w:lvl w:ilvl="7" w:tplc="08070003" w:tentative="1">
      <w:start w:val="1"/>
      <w:numFmt w:val="bullet"/>
      <w:lvlText w:val="o"/>
      <w:lvlJc w:val="left"/>
      <w:pPr>
        <w:ind w:left="5516" w:hanging="360"/>
      </w:pPr>
      <w:rPr>
        <w:rFonts w:ascii="Courier New" w:hAnsi="Courier New" w:cs="Courier New" w:hint="default"/>
      </w:rPr>
    </w:lvl>
    <w:lvl w:ilvl="8" w:tplc="08070005" w:tentative="1">
      <w:start w:val="1"/>
      <w:numFmt w:val="bullet"/>
      <w:lvlText w:val=""/>
      <w:lvlJc w:val="left"/>
      <w:pPr>
        <w:ind w:left="6236" w:hanging="360"/>
      </w:pPr>
      <w:rPr>
        <w:rFonts w:ascii="Wingdings" w:hAnsi="Wingdings" w:hint="default"/>
      </w:rPr>
    </w:lvl>
  </w:abstractNum>
  <w:abstractNum w:abstractNumId="12" w15:restartNumberingAfterBreak="0">
    <w:nsid w:val="10E012F3"/>
    <w:multiLevelType w:val="hybridMultilevel"/>
    <w:tmpl w:val="575AAD9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2EF07466"/>
    <w:multiLevelType w:val="hybridMultilevel"/>
    <w:tmpl w:val="8BD8736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3401A7"/>
    <w:multiLevelType w:val="hybridMultilevel"/>
    <w:tmpl w:val="38C2DB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67D76443"/>
    <w:multiLevelType w:val="hybridMultilevel"/>
    <w:tmpl w:val="49C8E67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0594467"/>
    <w:multiLevelType w:val="hybridMultilevel"/>
    <w:tmpl w:val="D00854C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7B246F49"/>
    <w:multiLevelType w:val="hybridMultilevel"/>
    <w:tmpl w:val="1A4C59FE"/>
    <w:lvl w:ilvl="0" w:tplc="08070001">
      <w:start w:val="1"/>
      <w:numFmt w:val="bullet"/>
      <w:lvlText w:val=""/>
      <w:lvlJc w:val="left"/>
      <w:pPr>
        <w:ind w:left="476" w:hanging="360"/>
      </w:pPr>
      <w:rPr>
        <w:rFonts w:ascii="Symbol" w:hAnsi="Symbol" w:hint="default"/>
      </w:rPr>
    </w:lvl>
    <w:lvl w:ilvl="1" w:tplc="08070003" w:tentative="1">
      <w:start w:val="1"/>
      <w:numFmt w:val="bullet"/>
      <w:lvlText w:val="o"/>
      <w:lvlJc w:val="left"/>
      <w:pPr>
        <w:ind w:left="1196" w:hanging="360"/>
      </w:pPr>
      <w:rPr>
        <w:rFonts w:ascii="Courier New" w:hAnsi="Courier New" w:cs="Courier New" w:hint="default"/>
      </w:rPr>
    </w:lvl>
    <w:lvl w:ilvl="2" w:tplc="08070005" w:tentative="1">
      <w:start w:val="1"/>
      <w:numFmt w:val="bullet"/>
      <w:lvlText w:val=""/>
      <w:lvlJc w:val="left"/>
      <w:pPr>
        <w:ind w:left="1916" w:hanging="360"/>
      </w:pPr>
      <w:rPr>
        <w:rFonts w:ascii="Wingdings" w:hAnsi="Wingdings" w:hint="default"/>
      </w:rPr>
    </w:lvl>
    <w:lvl w:ilvl="3" w:tplc="08070001" w:tentative="1">
      <w:start w:val="1"/>
      <w:numFmt w:val="bullet"/>
      <w:lvlText w:val=""/>
      <w:lvlJc w:val="left"/>
      <w:pPr>
        <w:ind w:left="2636" w:hanging="360"/>
      </w:pPr>
      <w:rPr>
        <w:rFonts w:ascii="Symbol" w:hAnsi="Symbol" w:hint="default"/>
      </w:rPr>
    </w:lvl>
    <w:lvl w:ilvl="4" w:tplc="08070003" w:tentative="1">
      <w:start w:val="1"/>
      <w:numFmt w:val="bullet"/>
      <w:lvlText w:val="o"/>
      <w:lvlJc w:val="left"/>
      <w:pPr>
        <w:ind w:left="3356" w:hanging="360"/>
      </w:pPr>
      <w:rPr>
        <w:rFonts w:ascii="Courier New" w:hAnsi="Courier New" w:cs="Courier New" w:hint="default"/>
      </w:rPr>
    </w:lvl>
    <w:lvl w:ilvl="5" w:tplc="08070005" w:tentative="1">
      <w:start w:val="1"/>
      <w:numFmt w:val="bullet"/>
      <w:lvlText w:val=""/>
      <w:lvlJc w:val="left"/>
      <w:pPr>
        <w:ind w:left="4076" w:hanging="360"/>
      </w:pPr>
      <w:rPr>
        <w:rFonts w:ascii="Wingdings" w:hAnsi="Wingdings" w:hint="default"/>
      </w:rPr>
    </w:lvl>
    <w:lvl w:ilvl="6" w:tplc="08070001" w:tentative="1">
      <w:start w:val="1"/>
      <w:numFmt w:val="bullet"/>
      <w:lvlText w:val=""/>
      <w:lvlJc w:val="left"/>
      <w:pPr>
        <w:ind w:left="4796" w:hanging="360"/>
      </w:pPr>
      <w:rPr>
        <w:rFonts w:ascii="Symbol" w:hAnsi="Symbol" w:hint="default"/>
      </w:rPr>
    </w:lvl>
    <w:lvl w:ilvl="7" w:tplc="08070003" w:tentative="1">
      <w:start w:val="1"/>
      <w:numFmt w:val="bullet"/>
      <w:lvlText w:val="o"/>
      <w:lvlJc w:val="left"/>
      <w:pPr>
        <w:ind w:left="5516" w:hanging="360"/>
      </w:pPr>
      <w:rPr>
        <w:rFonts w:ascii="Courier New" w:hAnsi="Courier New" w:cs="Courier New" w:hint="default"/>
      </w:rPr>
    </w:lvl>
    <w:lvl w:ilvl="8" w:tplc="08070005" w:tentative="1">
      <w:start w:val="1"/>
      <w:numFmt w:val="bullet"/>
      <w:lvlText w:val=""/>
      <w:lvlJc w:val="left"/>
      <w:pPr>
        <w:ind w:left="6236" w:hanging="360"/>
      </w:pPr>
      <w:rPr>
        <w:rFonts w:ascii="Wingdings" w:hAnsi="Wingdings" w:hint="default"/>
      </w:rPr>
    </w:lvl>
  </w:abstractNum>
  <w:abstractNum w:abstractNumId="18" w15:restartNumberingAfterBreak="0">
    <w:nsid w:val="7E012E7B"/>
    <w:multiLevelType w:val="hybridMultilevel"/>
    <w:tmpl w:val="B342826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4"/>
  </w:num>
  <w:num w:numId="14">
    <w:abstractNumId w:val="13"/>
  </w:num>
  <w:num w:numId="15">
    <w:abstractNumId w:val="16"/>
  </w:num>
  <w:num w:numId="16">
    <w:abstractNumId w:val="12"/>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0D"/>
    <w:rsid w:val="00001ACC"/>
    <w:rsid w:val="000121D4"/>
    <w:rsid w:val="0003324F"/>
    <w:rsid w:val="00041CA9"/>
    <w:rsid w:val="000A214D"/>
    <w:rsid w:val="000B056B"/>
    <w:rsid w:val="00106FF8"/>
    <w:rsid w:val="00136D53"/>
    <w:rsid w:val="001555BC"/>
    <w:rsid w:val="0016529B"/>
    <w:rsid w:val="001F2432"/>
    <w:rsid w:val="00216352"/>
    <w:rsid w:val="00231995"/>
    <w:rsid w:val="0023279F"/>
    <w:rsid w:val="00242388"/>
    <w:rsid w:val="00274AA5"/>
    <w:rsid w:val="002B3B3C"/>
    <w:rsid w:val="002D240D"/>
    <w:rsid w:val="00370DF7"/>
    <w:rsid w:val="00372CAC"/>
    <w:rsid w:val="003B09A0"/>
    <w:rsid w:val="003B1221"/>
    <w:rsid w:val="003B675C"/>
    <w:rsid w:val="003C53C7"/>
    <w:rsid w:val="00443732"/>
    <w:rsid w:val="00512A05"/>
    <w:rsid w:val="005E64BF"/>
    <w:rsid w:val="0065216B"/>
    <w:rsid w:val="006571B7"/>
    <w:rsid w:val="006C1E10"/>
    <w:rsid w:val="006D0AC9"/>
    <w:rsid w:val="006E0A48"/>
    <w:rsid w:val="006E344F"/>
    <w:rsid w:val="007276D0"/>
    <w:rsid w:val="00751F50"/>
    <w:rsid w:val="0076330D"/>
    <w:rsid w:val="00775EFF"/>
    <w:rsid w:val="00795E8F"/>
    <w:rsid w:val="008072BA"/>
    <w:rsid w:val="00827636"/>
    <w:rsid w:val="00832692"/>
    <w:rsid w:val="00891026"/>
    <w:rsid w:val="008B7467"/>
    <w:rsid w:val="009055AD"/>
    <w:rsid w:val="009075AE"/>
    <w:rsid w:val="00920881"/>
    <w:rsid w:val="00961F41"/>
    <w:rsid w:val="00985DA5"/>
    <w:rsid w:val="00995B7D"/>
    <w:rsid w:val="009D1602"/>
    <w:rsid w:val="00A32A26"/>
    <w:rsid w:val="00B137E5"/>
    <w:rsid w:val="00B16A1F"/>
    <w:rsid w:val="00B62972"/>
    <w:rsid w:val="00B6415C"/>
    <w:rsid w:val="00BA1D68"/>
    <w:rsid w:val="00BF106F"/>
    <w:rsid w:val="00C2224F"/>
    <w:rsid w:val="00C758EB"/>
    <w:rsid w:val="00CD0F51"/>
    <w:rsid w:val="00D342A9"/>
    <w:rsid w:val="00D932F5"/>
    <w:rsid w:val="00DB1651"/>
    <w:rsid w:val="00E216E6"/>
    <w:rsid w:val="00E241F8"/>
    <w:rsid w:val="00E507BE"/>
    <w:rsid w:val="00E523FA"/>
    <w:rsid w:val="00E6173E"/>
    <w:rsid w:val="00E76068"/>
    <w:rsid w:val="00EA634C"/>
    <w:rsid w:val="00EB3CDA"/>
    <w:rsid w:val="00F256B8"/>
    <w:rsid w:val="00F65B97"/>
    <w:rsid w:val="00F97063"/>
    <w:rsid w:val="00FB659C"/>
    <w:rsid w:val="00FF7C06"/>
    <w:rsid w:val="00FF7DF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57B673"/>
  <w15:docId w15:val="{B4C423C4-C99F-48B9-A9A9-45E4216C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76D0"/>
    <w:pPr>
      <w:widowControl w:val="0"/>
      <w:tabs>
        <w:tab w:val="left" w:pos="6010"/>
      </w:tabs>
      <w:spacing w:line="260" w:lineRule="exact"/>
      <w:jc w:val="both"/>
    </w:pPr>
    <w:rPr>
      <w:rFonts w:ascii="Arial" w:eastAsia="Arial Unicode MS" w:hAnsi="Arial"/>
      <w:szCs w:val="24"/>
      <w:lang w:val="de-DE" w:eastAsia="en-US"/>
    </w:rPr>
  </w:style>
  <w:style w:type="paragraph" w:styleId="berschrift1">
    <w:name w:val="heading 1"/>
    <w:basedOn w:val="Standard"/>
    <w:next w:val="Standard"/>
    <w:qFormat/>
    <w:rsid w:val="00041CA9"/>
    <w:pPr>
      <w:keepNext/>
      <w:spacing w:after="120" w:line="240" w:lineRule="auto"/>
      <w:outlineLvl w:val="0"/>
    </w:pPr>
    <w:rPr>
      <w:rFonts w:cs="Arial"/>
      <w:b/>
      <w:bCs/>
      <w:kern w:val="32"/>
      <w:sz w:val="32"/>
      <w:szCs w:val="32"/>
    </w:rPr>
  </w:style>
  <w:style w:type="paragraph" w:styleId="berschrift2">
    <w:name w:val="heading 2"/>
    <w:basedOn w:val="Standard"/>
    <w:next w:val="Standard"/>
    <w:qFormat/>
    <w:rsid w:val="00041CA9"/>
    <w:pPr>
      <w:keepNext/>
      <w:spacing w:after="120" w:line="240" w:lineRule="auto"/>
      <w:outlineLvl w:val="1"/>
    </w:pPr>
    <w:rPr>
      <w:rFonts w:cs="Arial"/>
      <w:b/>
      <w:bCs/>
      <w:i/>
      <w:iCs/>
      <w:sz w:val="28"/>
      <w:szCs w:val="28"/>
    </w:rPr>
  </w:style>
  <w:style w:type="paragraph" w:styleId="berschrift3">
    <w:name w:val="heading 3"/>
    <w:basedOn w:val="Standard"/>
    <w:next w:val="Standard"/>
    <w:qFormat/>
    <w:rsid w:val="00041CA9"/>
    <w:pPr>
      <w:keepNext/>
      <w:spacing w:after="120" w:line="240" w:lineRule="auto"/>
      <w:outlineLvl w:val="2"/>
    </w:pPr>
    <w:rPr>
      <w:rFonts w:cs="Arial"/>
      <w:b/>
      <w:bCs/>
      <w:sz w:val="24"/>
    </w:rPr>
  </w:style>
  <w:style w:type="paragraph" w:styleId="berschrift4">
    <w:name w:val="heading 4"/>
    <w:basedOn w:val="Standard"/>
    <w:next w:val="Standard"/>
    <w:qFormat/>
    <w:rsid w:val="00041CA9"/>
    <w:pPr>
      <w:keepNext/>
      <w:spacing w:after="60"/>
      <w:outlineLvl w:val="3"/>
    </w:pPr>
    <w:rPr>
      <w:b/>
      <w:bCs/>
      <w:szCs w:val="28"/>
    </w:rPr>
  </w:style>
  <w:style w:type="paragraph" w:styleId="berschrift5">
    <w:name w:val="heading 5"/>
    <w:basedOn w:val="Standard"/>
    <w:next w:val="Standard"/>
    <w:qFormat/>
    <w:rsid w:val="00216352"/>
    <w:pPr>
      <w:spacing w:after="60"/>
      <w:outlineLvl w:val="4"/>
    </w:pPr>
    <w:rPr>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ormatvorlageberschrift3BlockVor15pt">
    <w:name w:val="Formatvorlage Formatvorlage Überschrift 3 + Block + Vor:  15 pt"/>
    <w:basedOn w:val="Standard"/>
    <w:rsid w:val="00512A05"/>
    <w:pPr>
      <w:keepNext/>
      <w:spacing w:before="300" w:after="240"/>
      <w:outlineLvl w:val="2"/>
    </w:pPr>
    <w:rPr>
      <w:rFonts w:ascii="HelveticaNeueLT Pro 25 UltLt" w:hAnsi="HelveticaNeueLT Pro 25 UltLt"/>
      <w:sz w:val="32"/>
      <w:szCs w:val="20"/>
    </w:rPr>
  </w:style>
  <w:style w:type="paragraph" w:styleId="Kopfzeile">
    <w:name w:val="header"/>
    <w:basedOn w:val="Standard"/>
    <w:rsid w:val="00041CA9"/>
    <w:pPr>
      <w:tabs>
        <w:tab w:val="center" w:pos="4678"/>
        <w:tab w:val="right" w:pos="9356"/>
      </w:tabs>
    </w:pPr>
    <w:rPr>
      <w:sz w:val="16"/>
    </w:rPr>
  </w:style>
  <w:style w:type="paragraph" w:styleId="Fuzeile">
    <w:name w:val="footer"/>
    <w:basedOn w:val="Standard"/>
    <w:rsid w:val="00216352"/>
    <w:pPr>
      <w:tabs>
        <w:tab w:val="center" w:pos="4678"/>
        <w:tab w:val="right" w:pos="9356"/>
      </w:tabs>
    </w:pPr>
    <w:rPr>
      <w:sz w:val="16"/>
    </w:rPr>
  </w:style>
  <w:style w:type="paragraph" w:styleId="Sprechblasentext">
    <w:name w:val="Balloon Text"/>
    <w:basedOn w:val="Standard"/>
    <w:semiHidden/>
    <w:rsid w:val="00D342A9"/>
    <w:rPr>
      <w:rFonts w:ascii="Tahoma" w:hAnsi="Tahoma" w:cs="Tahoma"/>
      <w:sz w:val="16"/>
      <w:szCs w:val="16"/>
    </w:rPr>
  </w:style>
  <w:style w:type="character" w:styleId="Seitenzahl">
    <w:name w:val="page number"/>
    <w:basedOn w:val="Absatz-Standardschriftart"/>
    <w:rsid w:val="00041CA9"/>
    <w:rPr>
      <w:rFonts w:ascii="Arial" w:hAnsi="Arial"/>
      <w:sz w:val="16"/>
      <w:szCs w:val="16"/>
    </w:rPr>
  </w:style>
  <w:style w:type="table" w:styleId="Tabellenraster">
    <w:name w:val="Table Grid"/>
    <w:basedOn w:val="NormaleTabelle"/>
    <w:uiPriority w:val="59"/>
    <w:rsid w:val="006D0AC9"/>
    <w:pPr>
      <w:widowControl w:val="0"/>
      <w:tabs>
        <w:tab w:val="left" w:pos="6010"/>
      </w:tabs>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23279F"/>
    <w:pPr>
      <w:tabs>
        <w:tab w:val="clear" w:pos="6010"/>
      </w:tabs>
      <w:spacing w:before="15" w:line="240" w:lineRule="auto"/>
      <w:ind w:left="838" w:hanging="361"/>
      <w:jc w:val="left"/>
    </w:pPr>
    <w:rPr>
      <w:rFonts w:eastAsia="Arial" w:cstheme="minorBidi"/>
      <w:sz w:val="22"/>
      <w:szCs w:val="22"/>
      <w:lang w:val="en-US"/>
    </w:rPr>
  </w:style>
  <w:style w:type="character" w:customStyle="1" w:styleId="TextkrperZchn">
    <w:name w:val="Textkörper Zchn"/>
    <w:basedOn w:val="Absatz-Standardschriftart"/>
    <w:link w:val="Textkrper"/>
    <w:uiPriority w:val="1"/>
    <w:rsid w:val="0023279F"/>
    <w:rPr>
      <w:rFonts w:ascii="Arial" w:eastAsia="Arial" w:hAnsi="Arial" w:cstheme="minorBidi"/>
      <w:sz w:val="22"/>
      <w:szCs w:val="22"/>
      <w:lang w:val="en-US" w:eastAsia="en-US"/>
    </w:rPr>
  </w:style>
  <w:style w:type="character" w:styleId="Hyperlink">
    <w:name w:val="Hyperlink"/>
    <w:basedOn w:val="Absatz-Standardschriftart"/>
    <w:uiPriority w:val="99"/>
    <w:unhideWhenUsed/>
    <w:rsid w:val="0023279F"/>
    <w:rPr>
      <w:color w:val="0000FF" w:themeColor="hyperlink"/>
      <w:u w:val="single"/>
    </w:rPr>
  </w:style>
  <w:style w:type="character" w:styleId="BesuchterLink">
    <w:name w:val="FollowedHyperlink"/>
    <w:basedOn w:val="Absatz-Standardschriftart"/>
    <w:uiPriority w:val="99"/>
    <w:semiHidden/>
    <w:unhideWhenUsed/>
    <w:rsid w:val="00E76068"/>
    <w:rPr>
      <w:color w:val="800080" w:themeColor="followedHyperlink"/>
      <w:u w:val="single"/>
    </w:rPr>
  </w:style>
  <w:style w:type="paragraph" w:styleId="Listenabsatz">
    <w:name w:val="List Paragraph"/>
    <w:basedOn w:val="Standard"/>
    <w:uiPriority w:val="34"/>
    <w:qFormat/>
    <w:rsid w:val="00FF7C06"/>
    <w:pPr>
      <w:ind w:left="720"/>
      <w:contextualSpacing/>
    </w:pPr>
  </w:style>
  <w:style w:type="paragraph" w:styleId="Inhaltsverzeichnisberschrift">
    <w:name w:val="TOC Heading"/>
    <w:basedOn w:val="berschrift1"/>
    <w:next w:val="Standard"/>
    <w:uiPriority w:val="39"/>
    <w:unhideWhenUsed/>
    <w:qFormat/>
    <w:rsid w:val="00F65B97"/>
    <w:pPr>
      <w:keepLines/>
      <w:widowControl/>
      <w:tabs>
        <w:tab w:val="clear" w:pos="6010"/>
      </w:tab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de-CH" w:eastAsia="de-CH"/>
    </w:rPr>
  </w:style>
  <w:style w:type="paragraph" w:styleId="Verzeichnis1">
    <w:name w:val="toc 1"/>
    <w:basedOn w:val="Standard"/>
    <w:next w:val="Standard"/>
    <w:autoRedefine/>
    <w:uiPriority w:val="39"/>
    <w:unhideWhenUsed/>
    <w:qFormat/>
    <w:rsid w:val="00FF7DFD"/>
    <w:pPr>
      <w:tabs>
        <w:tab w:val="clear" w:pos="6010"/>
        <w:tab w:val="left" w:pos="440"/>
        <w:tab w:val="right" w:pos="9344"/>
      </w:tabs>
      <w:spacing w:after="100"/>
    </w:pPr>
    <w:rPr>
      <w:rFonts w:ascii="Cambria" w:hAnsi="Cambria"/>
      <w:b/>
      <w:noProof/>
      <w:sz w:val="24"/>
    </w:rPr>
  </w:style>
  <w:style w:type="paragraph" w:styleId="Verzeichnis2">
    <w:name w:val="toc 2"/>
    <w:basedOn w:val="Standard"/>
    <w:next w:val="Standard"/>
    <w:autoRedefine/>
    <w:uiPriority w:val="39"/>
    <w:unhideWhenUsed/>
    <w:qFormat/>
    <w:rsid w:val="00F65B97"/>
    <w:pPr>
      <w:widowControl/>
      <w:tabs>
        <w:tab w:val="clear" w:pos="6010"/>
      </w:tabs>
      <w:spacing w:after="100" w:line="276" w:lineRule="auto"/>
      <w:ind w:left="220"/>
      <w:jc w:val="left"/>
    </w:pPr>
    <w:rPr>
      <w:rFonts w:asciiTheme="minorHAnsi" w:eastAsiaTheme="minorEastAsia" w:hAnsiTheme="minorHAnsi" w:cstheme="minorBidi"/>
      <w:sz w:val="22"/>
      <w:szCs w:val="22"/>
      <w:lang w:val="de-CH" w:eastAsia="de-CH"/>
    </w:rPr>
  </w:style>
  <w:style w:type="paragraph" w:styleId="Verzeichnis3">
    <w:name w:val="toc 3"/>
    <w:basedOn w:val="Standard"/>
    <w:next w:val="Standard"/>
    <w:autoRedefine/>
    <w:uiPriority w:val="39"/>
    <w:semiHidden/>
    <w:unhideWhenUsed/>
    <w:qFormat/>
    <w:rsid w:val="00F65B97"/>
    <w:pPr>
      <w:widowControl/>
      <w:tabs>
        <w:tab w:val="clear" w:pos="6010"/>
      </w:tabs>
      <w:spacing w:after="100" w:line="276" w:lineRule="auto"/>
      <w:ind w:left="440"/>
      <w:jc w:val="left"/>
    </w:pPr>
    <w:rPr>
      <w:rFonts w:asciiTheme="minorHAnsi" w:eastAsiaTheme="minorEastAsia" w:hAnsiTheme="minorHAnsi" w:cstheme="minorBidi"/>
      <w:sz w:val="22"/>
      <w:szCs w:val="22"/>
      <w:lang w:val="de-CH" w:eastAsia="de-CH"/>
    </w:rPr>
  </w:style>
  <w:style w:type="paragraph" w:styleId="Funotentext">
    <w:name w:val="footnote text"/>
    <w:basedOn w:val="Standard"/>
    <w:link w:val="FunotentextZchn"/>
    <w:uiPriority w:val="99"/>
    <w:unhideWhenUsed/>
    <w:rsid w:val="00EA634C"/>
    <w:pPr>
      <w:spacing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rsid w:val="00EA634C"/>
    <w:rPr>
      <w:rFonts w:asciiTheme="minorHAnsi" w:eastAsia="Arial Unicode MS" w:hAnsiTheme="minorHAnsi"/>
      <w:lang w:val="de-DE" w:eastAsia="en-US"/>
    </w:rPr>
  </w:style>
  <w:style w:type="character" w:styleId="Funotenzeichen">
    <w:name w:val="footnote reference"/>
    <w:basedOn w:val="Absatz-Standardschriftart"/>
    <w:uiPriority w:val="99"/>
    <w:unhideWhenUsed/>
    <w:rsid w:val="00EA6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onr/AppData/Local/Microsoft/Windows/Temporary%20Internet%20Files/Content.Outlook/NXUB9ARG/tandemboerse.linguistik@zhaw.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4.xml><?xml version="1.0" encoding="utf-8"?>
<ct:contentTypeSchema xmlns:ct="http://schemas.microsoft.com/office/2006/metadata/contentType" xmlns:ma="http://schemas.microsoft.com/office/2006/metadata/properties/metaAttributes" ct:_="" ma:_="" ma:contentTypeName="Document" ma:contentTypeID="0x010100588D4961EAB22641983396FF906D81E5" ma:contentTypeVersion="0" ma:contentTypeDescription="Create a new document." ma:contentTypeScope="" ma:versionID="1ea3daa9f09d610f5eb09ff275174f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6B7F-6DCB-477D-9AEA-0AF6007297E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84F96A3-7F8E-4310-8709-ABF9C71BC927}">
  <ds:schemaRefs>
    <ds:schemaRef ds:uri="http://schemas.microsoft.com/sharepoint/v3/contenttype/forms"/>
  </ds:schemaRefs>
</ds:datastoreItem>
</file>

<file path=customXml/itemProps3.xml><?xml version="1.0" encoding="utf-8"?>
<ds:datastoreItem xmlns:ds="http://schemas.openxmlformats.org/officeDocument/2006/customXml" ds:itemID="{82E00CAE-0F7E-4023-A16D-53CF02248545}">
  <ds:schemaRefs>
    <ds:schemaRef ds:uri="http://www.w3.org/2001/XMLSchema"/>
    <ds:schemaRef ds:uri="http://www.zhaw.ch/AccessibilityAddIn"/>
  </ds:schemaRefs>
</ds:datastoreItem>
</file>

<file path=customXml/itemProps4.xml><?xml version="1.0" encoding="utf-8"?>
<ds:datastoreItem xmlns:ds="http://schemas.openxmlformats.org/officeDocument/2006/customXml" ds:itemID="{5F10DB6A-BD91-487F-9FB9-7AF0D409F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8F20DC2-72F1-4310-82FD-181462C4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Troger Claudia (troc)</dc:creator>
  <cp:lastModifiedBy>Rauber Heike (raue)</cp:lastModifiedBy>
  <cp:revision>4</cp:revision>
  <cp:lastPrinted>2017-04-25T08:56:00Z</cp:lastPrinted>
  <dcterms:created xsi:type="dcterms:W3CDTF">2017-04-25T08:19:00Z</dcterms:created>
  <dcterms:modified xsi:type="dcterms:W3CDTF">2017-10-12T13:17:00Z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0x010100588D4961EAB22641983396FF906D81E5</vt:lpwstr>
  </property>
</Properties>
</file>